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</w:tblGrid>
      <w:tr w14:paraId="67BD9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004" w:type="dxa"/>
          </w:tcPr>
          <w:p w14:paraId="75257EA1">
            <w:pPr>
              <w:pStyle w:val="3"/>
              <w:bidi w:val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立项资料</w:t>
            </w:r>
          </w:p>
        </w:tc>
      </w:tr>
      <w:tr w14:paraId="3EFEC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7" w:hRule="atLeast"/>
        </w:trPr>
        <w:tc>
          <w:tcPr>
            <w:tcW w:w="2004" w:type="dxa"/>
          </w:tcPr>
          <w:p w14:paraId="0CB02C4C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试验名称：</w:t>
            </w:r>
          </w:p>
        </w:tc>
      </w:tr>
      <w:tr w14:paraId="51B7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004" w:type="dxa"/>
          </w:tcPr>
          <w:p w14:paraId="19AC45CC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方案编号：</w:t>
            </w:r>
          </w:p>
        </w:tc>
      </w:tr>
      <w:tr w14:paraId="20CE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004" w:type="dxa"/>
          </w:tcPr>
          <w:p w14:paraId="4F7BA580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申办方：</w:t>
            </w:r>
          </w:p>
        </w:tc>
      </w:tr>
      <w:tr w14:paraId="7125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004" w:type="dxa"/>
          </w:tcPr>
          <w:p w14:paraId="6BAF1D85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PI：</w:t>
            </w:r>
          </w:p>
        </w:tc>
      </w:tr>
      <w:tr w14:paraId="4408C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004" w:type="dxa"/>
          </w:tcPr>
          <w:p w14:paraId="4BE37DF9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机构受理号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：</w:t>
            </w:r>
          </w:p>
        </w:tc>
      </w:tr>
    </w:tbl>
    <w:p w14:paraId="7F79A07D"/>
    <w:p w14:paraId="46D8999E"/>
    <w:p w14:paraId="441851FB"/>
    <w:p w14:paraId="0F43D0BE"/>
    <w:p w14:paraId="6A854B5B"/>
    <w:p w14:paraId="6DA78651"/>
    <w:p w14:paraId="0693F2E2"/>
    <w:p w14:paraId="4C3487D9"/>
    <w:p w14:paraId="34D11B8E"/>
    <w:p w14:paraId="54D150FC"/>
    <w:p w14:paraId="5611549B"/>
    <w:p w14:paraId="54E16651"/>
    <w:p w14:paraId="6D1944A7"/>
    <w:p w14:paraId="490CCC55"/>
    <w:p w14:paraId="2F4F8B23"/>
    <w:p w14:paraId="51E05B08"/>
    <w:p w14:paraId="6AB2E0B1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</w:tblGrid>
      <w:tr w14:paraId="1A17B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2004" w:type="dxa"/>
          </w:tcPr>
          <w:p w14:paraId="5EA1D475">
            <w:pPr>
              <w:pStyle w:val="3"/>
              <w:bidi w:val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GCP办公室</w:t>
            </w:r>
          </w:p>
        </w:tc>
      </w:tr>
      <w:tr w14:paraId="17C93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7" w:hRule="atLeast"/>
        </w:trPr>
        <w:tc>
          <w:tcPr>
            <w:tcW w:w="2004" w:type="dxa"/>
          </w:tcPr>
          <w:p w14:paraId="0F0A25A0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试验名称：</w:t>
            </w:r>
          </w:p>
        </w:tc>
      </w:tr>
      <w:tr w14:paraId="5D2D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004" w:type="dxa"/>
          </w:tcPr>
          <w:p w14:paraId="478021B9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方案编号：</w:t>
            </w:r>
          </w:p>
        </w:tc>
      </w:tr>
      <w:tr w14:paraId="2FFAB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2004" w:type="dxa"/>
          </w:tcPr>
          <w:p w14:paraId="3793614A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申办方：</w:t>
            </w:r>
          </w:p>
        </w:tc>
      </w:tr>
      <w:tr w14:paraId="31644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004" w:type="dxa"/>
          </w:tcPr>
          <w:p w14:paraId="40E7A411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PI：</w:t>
            </w:r>
          </w:p>
        </w:tc>
      </w:tr>
      <w:tr w14:paraId="15D4D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004" w:type="dxa"/>
          </w:tcPr>
          <w:p w14:paraId="1B29D178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机构受理号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：</w:t>
            </w:r>
          </w:p>
        </w:tc>
      </w:tr>
    </w:tbl>
    <w:p w14:paraId="77ED6E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xY2YzYmMzNzRmNjA2ZTU5NzdhMjU5YzM2MGQ4YTkifQ=="/>
  </w:docVars>
  <w:rsids>
    <w:rsidRoot w:val="00000000"/>
    <w:rsid w:val="0DCD781F"/>
    <w:rsid w:val="45F57F28"/>
    <w:rsid w:val="72B7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</Words>
  <Characters>54</Characters>
  <Lines>0</Lines>
  <Paragraphs>0</Paragraphs>
  <TotalTime>5</TotalTime>
  <ScaleCrop>false</ScaleCrop>
  <LinksUpToDate>false</LinksUpToDate>
  <CharactersWithSpaces>54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2024-07-29T03:18:00Z</dcterms:created>
  <dc:creator>SQYY</dc:creator>
  <cp:lastModifiedBy>宋宋婕</cp:lastModifiedBy>
  <cp:lastPrinted>2024-07-29T04:19:00Z</cp:lastPrinted>
  <dcterms:modified xsi:type="dcterms:W3CDTF">2024-07-29T04:23:04Z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50D76AD2904C4E58AECD969BE185889F_12</vt:lpwstr>
  </property>
</Properties>
</file>