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/>
          <w:b/>
          <w:sz w:val="22"/>
          <w:szCs w:val="21"/>
          <w:lang w:val="en-US" w:eastAsia="zh-CN"/>
        </w:rPr>
      </w:pPr>
      <w:r>
        <w:rPr>
          <w:rFonts w:hint="eastAsia" w:ascii="Times New Roman" w:hAnsi="Times New Roman"/>
          <w:b/>
          <w:sz w:val="22"/>
          <w:szCs w:val="21"/>
          <w:lang w:val="en-US" w:eastAsia="zh-CN"/>
        </w:rPr>
        <w:t>附件5.3</w:t>
      </w:r>
    </w:p>
    <w:p>
      <w:pPr>
        <w:spacing w:line="360" w:lineRule="auto"/>
        <w:jc w:val="center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/>
          <w:b/>
          <w:color w:val="000000"/>
          <w:kern w:val="0"/>
          <w:sz w:val="24"/>
        </w:rPr>
        <w:t>严重不良事件报告表（</w:t>
      </w:r>
      <w:r>
        <w:rPr>
          <w:b/>
          <w:color w:val="000000"/>
          <w:kern w:val="0"/>
          <w:sz w:val="24"/>
        </w:rPr>
        <w:t>SAE</w:t>
      </w:r>
      <w:r>
        <w:rPr>
          <w:rFonts w:ascii="宋体" w:hAnsi="宋体"/>
          <w:b/>
          <w:color w:val="000000"/>
          <w:kern w:val="0"/>
          <w:sz w:val="24"/>
        </w:rPr>
        <w:t>）</w:t>
      </w:r>
    </w:p>
    <w:p>
      <w:pPr>
        <w:spacing w:line="360" w:lineRule="auto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药物临床试验批件号/备案号</w:t>
      </w:r>
      <w:r>
        <w:rPr>
          <w:rFonts w:ascii="宋体" w:hAnsi="宋体"/>
          <w:color w:val="000000"/>
          <w:kern w:val="0"/>
          <w:sz w:val="24"/>
        </w:rPr>
        <w:t>：                          编号：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36"/>
        <w:gridCol w:w="1589"/>
        <w:gridCol w:w="1546"/>
        <w:gridCol w:w="1219"/>
        <w:gridCol w:w="666"/>
        <w:gridCol w:w="518"/>
        <w:gridCol w:w="853"/>
        <w:gridCol w:w="1386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报告类型</w:t>
            </w:r>
          </w:p>
        </w:tc>
        <w:tc>
          <w:tcPr>
            <w:tcW w:w="1624" w:type="pct"/>
            <w:gridSpan w:val="2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首次报告</w:t>
            </w:r>
            <w:r>
              <w:rPr>
                <w:color w:val="000000"/>
                <w:kern w:val="0"/>
                <w:sz w:val="24"/>
              </w:rPr>
              <w:t xml:space="preserve"> □</w:t>
            </w:r>
            <w:r>
              <w:rPr>
                <w:rFonts w:hAnsi="宋体"/>
                <w:color w:val="000000"/>
                <w:kern w:val="0"/>
                <w:sz w:val="24"/>
              </w:rPr>
              <w:t>随访报告</w:t>
            </w:r>
            <w:r>
              <w:rPr>
                <w:color w:val="000000"/>
                <w:kern w:val="0"/>
                <w:sz w:val="24"/>
              </w:rPr>
              <w:t xml:space="preserve"> □</w:t>
            </w:r>
            <w:r>
              <w:rPr>
                <w:rFonts w:hAnsi="宋体"/>
                <w:color w:val="000000"/>
                <w:kern w:val="0"/>
                <w:sz w:val="24"/>
              </w:rPr>
              <w:t>总结报告</w:t>
            </w:r>
          </w:p>
        </w:tc>
        <w:tc>
          <w:tcPr>
            <w:tcW w:w="2008" w:type="pct"/>
            <w:gridSpan w:val="4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报告时间：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23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医疗机构及专业名称</w:t>
            </w:r>
          </w:p>
        </w:tc>
        <w:tc>
          <w:tcPr>
            <w:tcW w:w="1624" w:type="pct"/>
            <w:gridSpan w:val="2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pct"/>
            <w:gridSpan w:val="4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Ansi="宋体"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31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1624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pct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Ansi="宋体"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试验用药品名称</w:t>
            </w:r>
          </w:p>
        </w:tc>
        <w:tc>
          <w:tcPr>
            <w:tcW w:w="1624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中文名称：</w:t>
            </w:r>
          </w:p>
        </w:tc>
        <w:tc>
          <w:tcPr>
            <w:tcW w:w="2008" w:type="pct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862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药品注册分类及剂型</w:t>
            </w:r>
          </w:p>
        </w:tc>
        <w:tc>
          <w:tcPr>
            <w:tcW w:w="3633" w:type="pct"/>
            <w:gridSpan w:val="6"/>
            <w:tcBorders>
              <w:top w:val="single" w:color="auto" w:sz="4" w:space="0"/>
            </w:tcBorders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分类：</w:t>
            </w: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中药</w:t>
            </w: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化学药</w:t>
            </w: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治疗用生物制品</w:t>
            </w: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预防用生物制品</w:t>
            </w: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其它</w:t>
            </w:r>
          </w:p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  <w:u w:val="single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注册分类：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Ansi="宋体"/>
                <w:color w:val="000000"/>
                <w:kern w:val="0"/>
                <w:sz w:val="24"/>
              </w:rPr>
              <w:t>剂型：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临床研究分类</w:t>
            </w:r>
          </w:p>
        </w:tc>
        <w:tc>
          <w:tcPr>
            <w:tcW w:w="2319" w:type="pct"/>
            <w:gridSpan w:val="4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Ⅰ</w:t>
            </w:r>
            <w:r>
              <w:rPr>
                <w:rFonts w:hAnsi="宋体"/>
                <w:color w:val="000000"/>
                <w:kern w:val="0"/>
                <w:sz w:val="24"/>
              </w:rPr>
              <w:t>期</w:t>
            </w:r>
            <w:r>
              <w:rPr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Ⅱ</w:t>
            </w:r>
            <w:r>
              <w:rPr>
                <w:rFonts w:hAnsi="宋体"/>
                <w:color w:val="000000"/>
                <w:kern w:val="0"/>
                <w:sz w:val="24"/>
              </w:rPr>
              <w:t>期</w:t>
            </w:r>
            <w:r>
              <w:rPr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Ⅲ</w:t>
            </w:r>
            <w:r>
              <w:rPr>
                <w:rFonts w:hAnsi="宋体"/>
                <w:color w:val="000000"/>
                <w:kern w:val="0"/>
                <w:sz w:val="24"/>
              </w:rPr>
              <w:t>期</w:t>
            </w:r>
            <w:r>
              <w:rPr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Ⅳ</w:t>
            </w:r>
            <w:r>
              <w:rPr>
                <w:rFonts w:hAnsi="宋体"/>
                <w:color w:val="000000"/>
                <w:kern w:val="0"/>
                <w:sz w:val="24"/>
              </w:rPr>
              <w:t>期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生物等效性试验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临床验证</w:t>
            </w:r>
          </w:p>
        </w:tc>
        <w:tc>
          <w:tcPr>
            <w:tcW w:w="1313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临床试验适应症：</w:t>
            </w:r>
          </w:p>
          <w:p>
            <w:pPr>
              <w:widowControl/>
              <w:spacing w:before="100" w:after="100" w:line="360" w:lineRule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58" w:hRule="atLeast"/>
          <w:jc w:val="center"/>
        </w:trPr>
        <w:tc>
          <w:tcPr>
            <w:tcW w:w="433" w:type="pct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受试者基本情况</w:t>
            </w:r>
          </w:p>
        </w:tc>
        <w:tc>
          <w:tcPr>
            <w:tcW w:w="933" w:type="pct"/>
          </w:tcPr>
          <w:p>
            <w:pPr>
              <w:widowControl/>
              <w:spacing w:line="360" w:lineRule="auto"/>
              <w:jc w:val="left"/>
              <w:rPr>
                <w:rFonts w:hint="default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姓名缩写：</w:t>
            </w:r>
          </w:p>
        </w:tc>
        <w:tc>
          <w:tcPr>
            <w:tcW w:w="908" w:type="pct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t>:</w:t>
            </w:r>
          </w:p>
        </w:tc>
        <w:tc>
          <w:tcPr>
            <w:tcW w:w="1107" w:type="pct"/>
            <w:gridSpan w:val="2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性别</w:t>
            </w:r>
            <w:r>
              <w:rPr>
                <w:color w:val="000000"/>
                <w:kern w:val="0"/>
                <w:sz w:val="24"/>
              </w:rPr>
              <w:t>: □</w:t>
            </w:r>
            <w:r>
              <w:rPr>
                <w:rFonts w:hAnsi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 xml:space="preserve"> □</w:t>
            </w:r>
            <w:r>
              <w:rPr>
                <w:rFonts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05" w:type="pct"/>
            <w:gridSpan w:val="2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身高</w:t>
            </w:r>
            <w:r>
              <w:rPr>
                <w:color w:val="000000"/>
                <w:kern w:val="0"/>
                <w:sz w:val="24"/>
              </w:rPr>
              <w:t>(cm)</w:t>
            </w:r>
            <w:r>
              <w:rPr>
                <w:rFonts w:hAnsi="宋体"/>
                <w:color w:val="000000"/>
                <w:kern w:val="0"/>
                <w:sz w:val="24"/>
              </w:rPr>
              <w:t>：</w:t>
            </w:r>
          </w:p>
        </w:tc>
        <w:tc>
          <w:tcPr>
            <w:tcW w:w="812" w:type="pct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体重</w:t>
            </w:r>
            <w:r>
              <w:rPr>
                <w:color w:val="000000"/>
                <w:kern w:val="0"/>
                <w:sz w:val="24"/>
              </w:rPr>
              <w:t>(Kg)</w:t>
            </w:r>
            <w:r>
              <w:rPr>
                <w:rFonts w:hAnsi="宋体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566" w:type="pct"/>
            <w:gridSpan w:val="7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合并疾病及治疗：</w:t>
            </w: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有</w:t>
            </w:r>
            <w:r>
              <w:rPr>
                <w:color w:val="000000"/>
                <w:kern w:val="0"/>
                <w:sz w:val="24"/>
              </w:rPr>
              <w:t xml:space="preserve">   □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</w:p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 </w:t>
            </w:r>
            <w:r>
              <w:rPr>
                <w:rFonts w:hAnsi="宋体"/>
                <w:color w:val="000000"/>
                <w:kern w:val="0"/>
                <w:sz w:val="24"/>
              </w:rPr>
              <w:t>疾病：</w:t>
            </w:r>
            <w:r>
              <w:rPr>
                <w:color w:val="000000"/>
                <w:kern w:val="0"/>
                <w:sz w:val="24"/>
              </w:rPr>
              <w:t xml:space="preserve">__________     </w:t>
            </w:r>
            <w:r>
              <w:rPr>
                <w:rFonts w:hAnsi="宋体"/>
                <w:color w:val="000000"/>
                <w:kern w:val="0"/>
                <w:sz w:val="24"/>
              </w:rPr>
              <w:t>治疗药物：</w:t>
            </w:r>
            <w:r>
              <w:rPr>
                <w:color w:val="000000"/>
                <w:kern w:val="0"/>
                <w:sz w:val="24"/>
              </w:rPr>
              <w:t xml:space="preserve">__________     </w:t>
            </w:r>
            <w:r>
              <w:rPr>
                <w:rFonts w:hAnsi="宋体"/>
                <w:color w:val="000000"/>
                <w:kern w:val="0"/>
                <w:sz w:val="24"/>
              </w:rPr>
              <w:t>用法用量：</w:t>
            </w:r>
            <w:r>
              <w:rPr>
                <w:color w:val="000000"/>
                <w:kern w:val="0"/>
                <w:sz w:val="24"/>
              </w:rPr>
              <w:t>_______________</w:t>
            </w:r>
          </w:p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 </w:t>
            </w:r>
            <w:r>
              <w:rPr>
                <w:rFonts w:hAnsi="宋体"/>
                <w:color w:val="000000"/>
                <w:kern w:val="0"/>
                <w:sz w:val="24"/>
              </w:rPr>
              <w:t>疾病：</w:t>
            </w:r>
            <w:r>
              <w:rPr>
                <w:color w:val="000000"/>
                <w:kern w:val="0"/>
                <w:sz w:val="24"/>
              </w:rPr>
              <w:t xml:space="preserve">__________     </w:t>
            </w:r>
            <w:r>
              <w:rPr>
                <w:rFonts w:hAnsi="宋体"/>
                <w:color w:val="000000"/>
                <w:kern w:val="0"/>
                <w:sz w:val="24"/>
              </w:rPr>
              <w:t>治疗药物：</w:t>
            </w:r>
            <w:r>
              <w:rPr>
                <w:color w:val="000000"/>
                <w:kern w:val="0"/>
                <w:sz w:val="24"/>
              </w:rPr>
              <w:t xml:space="preserve">__________     </w:t>
            </w:r>
            <w:r>
              <w:rPr>
                <w:rFonts w:hAnsi="宋体"/>
                <w:color w:val="000000"/>
                <w:kern w:val="0"/>
                <w:sz w:val="24"/>
              </w:rPr>
              <w:t>用法用量：</w:t>
            </w:r>
            <w:r>
              <w:rPr>
                <w:color w:val="000000"/>
                <w:kern w:val="0"/>
                <w:sz w:val="24"/>
              </w:rPr>
              <w:t>_______________</w:t>
            </w:r>
          </w:p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3. </w:t>
            </w:r>
            <w:r>
              <w:rPr>
                <w:rFonts w:hAnsi="宋体"/>
                <w:color w:val="000000"/>
                <w:kern w:val="0"/>
                <w:sz w:val="24"/>
              </w:rPr>
              <w:t>疾病：</w:t>
            </w:r>
            <w:r>
              <w:rPr>
                <w:color w:val="000000"/>
                <w:kern w:val="0"/>
                <w:sz w:val="24"/>
              </w:rPr>
              <w:t xml:space="preserve">__________     </w:t>
            </w:r>
            <w:r>
              <w:rPr>
                <w:rFonts w:hAnsi="宋体"/>
                <w:color w:val="000000"/>
                <w:kern w:val="0"/>
                <w:sz w:val="24"/>
              </w:rPr>
              <w:t>治疗药物：</w:t>
            </w:r>
            <w:r>
              <w:rPr>
                <w:color w:val="000000"/>
                <w:kern w:val="0"/>
                <w:sz w:val="24"/>
              </w:rPr>
              <w:t xml:space="preserve">__________     </w:t>
            </w:r>
            <w:r>
              <w:rPr>
                <w:rFonts w:hAnsi="宋体"/>
                <w:color w:val="000000"/>
                <w:kern w:val="0"/>
                <w:sz w:val="24"/>
              </w:rPr>
              <w:t>用法用量：</w:t>
            </w:r>
            <w:r>
              <w:rPr>
                <w:color w:val="000000"/>
                <w:kern w:val="0"/>
                <w:sz w:val="24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</w:rPr>
              <w:t>的医学术语</w:t>
            </w: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hAnsi="宋体"/>
                <w:color w:val="000000"/>
                <w:kern w:val="0"/>
                <w:sz w:val="24"/>
              </w:rPr>
              <w:t>诊断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3633" w:type="pct"/>
            <w:gridSpan w:val="6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52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633" w:type="pct"/>
            <w:gridSpan w:val="6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死亡</w:t>
            </w:r>
            <w:r>
              <w:rPr>
                <w:color w:val="000000"/>
                <w:kern w:val="0"/>
                <w:sz w:val="24"/>
              </w:rPr>
              <w:t xml:space="preserve">   ______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___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___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导致住院</w:t>
            </w:r>
            <w:r>
              <w:rPr>
                <w:color w:val="000000"/>
                <w:kern w:val="0"/>
                <w:sz w:val="24"/>
              </w:rPr>
              <w:t xml:space="preserve">    □</w:t>
            </w:r>
            <w:r>
              <w:rPr>
                <w:rFonts w:hAnsi="宋体"/>
                <w:color w:val="000000"/>
                <w:kern w:val="0"/>
                <w:sz w:val="24"/>
              </w:rPr>
              <w:t>延长住院时间</w:t>
            </w:r>
            <w:r>
              <w:rPr>
                <w:color w:val="000000"/>
                <w:kern w:val="0"/>
                <w:sz w:val="24"/>
              </w:rPr>
              <w:t xml:space="preserve">    □</w:t>
            </w:r>
            <w:r>
              <w:rPr>
                <w:rFonts w:hAnsi="宋体"/>
                <w:color w:val="000000"/>
                <w:kern w:val="0"/>
                <w:sz w:val="24"/>
              </w:rPr>
              <w:t>伤残</w:t>
            </w:r>
            <w:r>
              <w:rPr>
                <w:color w:val="000000"/>
                <w:kern w:val="0"/>
                <w:sz w:val="24"/>
              </w:rPr>
              <w:t xml:space="preserve">    □</w:t>
            </w:r>
            <w:r>
              <w:rPr>
                <w:rFonts w:hAnsi="宋体"/>
                <w:color w:val="000000"/>
                <w:kern w:val="0"/>
                <w:sz w:val="24"/>
              </w:rPr>
              <w:t>功能障碍</w:t>
            </w:r>
          </w:p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  <w:u w:val="single"/>
              </w:rPr>
            </w:pP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导致先天畸形</w:t>
            </w:r>
            <w:r>
              <w:rPr>
                <w:color w:val="000000"/>
                <w:kern w:val="0"/>
                <w:sz w:val="24"/>
              </w:rPr>
              <w:t xml:space="preserve">    □</w:t>
            </w:r>
            <w:r>
              <w:rPr>
                <w:rFonts w:hAnsi="宋体"/>
                <w:color w:val="000000"/>
                <w:kern w:val="0"/>
                <w:sz w:val="24"/>
              </w:rPr>
              <w:t>危及生命</w:t>
            </w:r>
            <w:r>
              <w:rPr>
                <w:color w:val="000000"/>
                <w:kern w:val="0"/>
                <w:sz w:val="24"/>
              </w:rPr>
              <w:t xml:space="preserve">    □</w:t>
            </w:r>
            <w:r>
              <w:rPr>
                <w:rFonts w:hAnsi="宋体"/>
                <w:color w:val="000000"/>
                <w:kern w:val="0"/>
                <w:sz w:val="24"/>
              </w:rPr>
              <w:t>其它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  <w:jc w:val="center"/>
        </w:trPr>
        <w:tc>
          <w:tcPr>
            <w:tcW w:w="2274" w:type="pct"/>
            <w:gridSpan w:val="3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</w:rPr>
              <w:t>发生时间：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             ；SAE终止时间：</w:t>
            </w:r>
          </w:p>
        </w:tc>
        <w:tc>
          <w:tcPr>
            <w:tcW w:w="2725" w:type="pct"/>
            <w:gridSpan w:val="5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研究者获知</w:t>
            </w: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</w:rPr>
              <w:t>时间：</w:t>
            </w:r>
            <w:r>
              <w:rPr>
                <w:color w:val="000000"/>
                <w:kern w:val="0"/>
                <w:sz w:val="24"/>
              </w:rPr>
              <w:t>_______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___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___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对试验用药采取的措施</w:t>
            </w:r>
          </w:p>
        </w:tc>
        <w:tc>
          <w:tcPr>
            <w:tcW w:w="3633" w:type="pct"/>
            <w:gridSpan w:val="6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继续用药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减小剂量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药物暂停后又恢复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停用药物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</w:rPr>
              <w:t>转归</w:t>
            </w:r>
          </w:p>
        </w:tc>
        <w:tc>
          <w:tcPr>
            <w:tcW w:w="3633" w:type="pct"/>
            <w:gridSpan w:val="6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症状消失（后遗症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有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无）</w:t>
            </w:r>
            <w:r>
              <w:rPr>
                <w:color w:val="000000"/>
                <w:kern w:val="0"/>
                <w:sz w:val="24"/>
              </w:rPr>
              <w:t xml:space="preserve">      □</w:t>
            </w:r>
            <w:r>
              <w:rPr>
                <w:rFonts w:hAnsi="宋体"/>
                <w:color w:val="000000"/>
                <w:kern w:val="0"/>
                <w:sz w:val="24"/>
              </w:rPr>
              <w:t>症状持续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</w:rPr>
              <w:t>与试验药的关系</w:t>
            </w:r>
          </w:p>
        </w:tc>
        <w:tc>
          <w:tcPr>
            <w:tcW w:w="3633" w:type="pct"/>
            <w:gridSpan w:val="6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肯定有关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可能有关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可能无关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肯定无关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366" w:type="pct"/>
            <w:gridSpan w:val="2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</w:rPr>
              <w:t>报道情况</w:t>
            </w:r>
          </w:p>
        </w:tc>
        <w:tc>
          <w:tcPr>
            <w:tcW w:w="3633" w:type="pct"/>
            <w:gridSpan w:val="6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国内：</w:t>
            </w: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有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不详；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国外：</w:t>
            </w:r>
            <w:r>
              <w:rPr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color w:val="000000"/>
                <w:kern w:val="0"/>
                <w:sz w:val="24"/>
              </w:rPr>
              <w:t>有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 w:val="24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8" w:hRule="atLeast"/>
          <w:jc w:val="center"/>
        </w:trPr>
        <w:tc>
          <w:tcPr>
            <w:tcW w:w="5000" w:type="pct"/>
            <w:gridSpan w:val="8"/>
          </w:tcPr>
          <w:p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</w:rPr>
              <w:t>发生及处理的详细情况：</w:t>
            </w:r>
          </w:p>
        </w:tc>
      </w:tr>
    </w:tbl>
    <w:p>
      <w:r>
        <w:rPr>
          <w:rFonts w:eastAsia="仿宋_GB2312"/>
          <w:color w:val="000000"/>
          <w:kern w:val="0"/>
          <w:sz w:val="24"/>
        </w:rPr>
        <w:t>报告单位名称：         报告人职务/职称：        报告人签名：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634"/>
        <w:tab w:val="clear" w:pos="4153"/>
      </w:tabs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V1.0, </w:t>
    </w:r>
    <w:r>
      <w:rPr>
        <w:rFonts w:hint="eastAsia"/>
        <w:lang w:val="en-US" w:eastAsia="zh-CN"/>
      </w:rPr>
      <w:t>2022年9月3日</w:t>
    </w:r>
  </w:p>
  <w:p>
    <w:pPr>
      <w:pStyle w:val="3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/>
        <w:sz w:val="20"/>
        <w:szCs w:val="28"/>
        <w:lang w:val="en-US" w:eastAsia="zh-CN"/>
      </w:rPr>
    </w:pPr>
    <w:r>
      <w:rPr>
        <w:rFonts w:hint="eastAsia"/>
        <w:sz w:val="20"/>
        <w:szCs w:val="28"/>
        <w:lang w:val="en-US" w:eastAsia="zh-CN"/>
      </w:rPr>
      <w:t>浙江大学医学院附属精神卫生中心</w:t>
    </w:r>
  </w:p>
  <w:p>
    <w:pPr>
      <w:pStyle w:val="4"/>
      <w:pBdr>
        <w:bottom w:val="single" w:color="auto" w:sz="4" w:space="1"/>
      </w:pBdr>
      <w:jc w:val="left"/>
      <w:rPr>
        <w:rFonts w:hint="default"/>
        <w:sz w:val="20"/>
        <w:szCs w:val="28"/>
        <w:lang w:val="en-US" w:eastAsia="zh-CN"/>
      </w:rPr>
    </w:pPr>
    <w:r>
      <w:rPr>
        <w:rFonts w:hint="eastAsia"/>
        <w:sz w:val="20"/>
        <w:szCs w:val="28"/>
        <w:lang w:val="en-US" w:eastAsia="zh-CN"/>
      </w:rPr>
      <w:t>杭州市第七人民医院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GJlMGM2NDE0NzJjZDllNzA4M2ZkNGM0Mzk3MDcifQ=="/>
  </w:docVars>
  <w:rsids>
    <w:rsidRoot w:val="00000000"/>
    <w:rsid w:val="0F053A65"/>
    <w:rsid w:val="2B9A4319"/>
    <w:rsid w:val="2C845FC6"/>
    <w:rsid w:val="3CBA3D2B"/>
    <w:rsid w:val="3F2D78BB"/>
    <w:rsid w:val="508E6C55"/>
    <w:rsid w:val="658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655</Characters>
  <Lines>0</Lines>
  <Paragraphs>0</Paragraphs>
  <TotalTime>6</TotalTime>
  <ScaleCrop>false</ScaleCrop>
  <LinksUpToDate>false</LinksUpToDate>
  <CharactersWithSpaces>889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2022-06-18T07:05:00Z</dcterms:created>
  <dc:creator>SQYY</dc:creator>
  <cp:lastModifiedBy>乐乐</cp:lastModifiedBy>
  <dcterms:modified xsi:type="dcterms:W3CDTF">2022-12-09T01:14:15Z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E72B5B18B8144D22B0B93BC105D0EB0A</vt:lpwstr>
  </property>
</Properties>
</file>